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AC" w:rsidRDefault="00A83A5A" w:rsidP="005643AC">
      <w:pPr>
        <w:spacing w:after="0"/>
        <w:jc w:val="center"/>
        <w:rPr>
          <w:rFonts w:ascii="Copperplate Gothic Bold" w:hAnsi="Copperplate Gothic Bold"/>
          <w:b/>
          <w:sz w:val="20"/>
          <w:szCs w:val="20"/>
          <w:u w:val="single"/>
        </w:rPr>
      </w:pPr>
      <w:r w:rsidRPr="00927111">
        <w:rPr>
          <w:rFonts w:ascii="Copperplate Gothic Bold" w:hAnsi="Copperplate Gothic Bold"/>
          <w:b/>
          <w:sz w:val="20"/>
          <w:szCs w:val="20"/>
          <w:u w:val="single"/>
        </w:rPr>
        <w:t>Admission notification-</w:t>
      </w:r>
      <w:r w:rsidR="00EA138C" w:rsidRPr="00927111">
        <w:rPr>
          <w:rFonts w:ascii="Copperplate Gothic Bold" w:hAnsi="Copperplate Gothic Bold"/>
          <w:b/>
          <w:sz w:val="20"/>
          <w:szCs w:val="20"/>
          <w:u w:val="single"/>
        </w:rPr>
        <w:t xml:space="preserve"> </w:t>
      </w:r>
      <w:r w:rsidR="00D01BAB">
        <w:rPr>
          <w:rFonts w:ascii="Copperplate Gothic Bold" w:hAnsi="Copperplate Gothic Bold"/>
          <w:b/>
          <w:sz w:val="20"/>
          <w:szCs w:val="20"/>
          <w:u w:val="single"/>
        </w:rPr>
        <w:t>1/</w:t>
      </w:r>
      <w:r w:rsidRPr="00927111">
        <w:rPr>
          <w:rFonts w:ascii="Copperplate Gothic Bold" w:hAnsi="Copperplate Gothic Bold"/>
          <w:b/>
          <w:sz w:val="20"/>
          <w:szCs w:val="20"/>
          <w:u w:val="single"/>
        </w:rPr>
        <w:t>201</w:t>
      </w:r>
      <w:r w:rsidR="00100E38" w:rsidRPr="00927111">
        <w:rPr>
          <w:rFonts w:ascii="Copperplate Gothic Bold" w:hAnsi="Copperplate Gothic Bold"/>
          <w:b/>
          <w:sz w:val="20"/>
          <w:szCs w:val="20"/>
          <w:u w:val="single"/>
        </w:rPr>
        <w:t>7</w:t>
      </w:r>
      <w:r w:rsidR="00D01BAB">
        <w:rPr>
          <w:rFonts w:ascii="Copperplate Gothic Bold" w:hAnsi="Copperplate Gothic Bold"/>
          <w:b/>
          <w:sz w:val="20"/>
          <w:szCs w:val="20"/>
          <w:u w:val="single"/>
        </w:rPr>
        <w:t>-18</w:t>
      </w:r>
    </w:p>
    <w:p w:rsidR="007E0A3D" w:rsidRPr="005643AC" w:rsidRDefault="009C34E8" w:rsidP="005643AC">
      <w:pPr>
        <w:spacing w:after="0"/>
        <w:jc w:val="center"/>
        <w:rPr>
          <w:rFonts w:ascii="Copperplate Gothic Bold" w:hAnsi="Copperplate Gothic Bold"/>
          <w:b/>
          <w:sz w:val="20"/>
          <w:szCs w:val="20"/>
          <w:u w:val="single"/>
        </w:rPr>
      </w:pPr>
      <w:r w:rsidRPr="00927111">
        <w:rPr>
          <w:rFonts w:ascii="Copperplate Gothic Bold" w:hAnsi="Copperplate Gothic Bold"/>
          <w:b/>
          <w:sz w:val="20"/>
          <w:szCs w:val="20"/>
        </w:rPr>
        <w:t>IMPORTANT DATES [ ONLINE ADMISSION -</w:t>
      </w:r>
      <w:r w:rsidR="00100E38" w:rsidRPr="00927111">
        <w:rPr>
          <w:rFonts w:ascii="Copperplate Gothic Bold" w:hAnsi="Copperplate Gothic Bold"/>
          <w:b/>
          <w:sz w:val="20"/>
          <w:szCs w:val="20"/>
        </w:rPr>
        <w:t>2017-2018</w:t>
      </w:r>
      <w:r w:rsidRPr="00927111">
        <w:rPr>
          <w:rFonts w:ascii="Copperplate Gothic Bold" w:hAnsi="Copperplate Gothic Bold"/>
          <w:b/>
          <w:sz w:val="20"/>
          <w:szCs w:val="20"/>
        </w:rPr>
        <w:t>]</w:t>
      </w:r>
    </w:p>
    <w:tbl>
      <w:tblPr>
        <w:tblStyle w:val="TableGrid"/>
        <w:tblW w:w="9677" w:type="dxa"/>
        <w:tblLook w:val="04A0"/>
      </w:tblPr>
      <w:tblGrid>
        <w:gridCol w:w="595"/>
        <w:gridCol w:w="6713"/>
        <w:gridCol w:w="1260"/>
        <w:gridCol w:w="1109"/>
      </w:tblGrid>
      <w:tr w:rsidR="00381364" w:rsidRPr="00927111" w:rsidTr="00C766C1">
        <w:tc>
          <w:tcPr>
            <w:tcW w:w="595" w:type="dxa"/>
            <w:tcBorders>
              <w:right w:val="single" w:sz="4" w:space="0" w:color="auto"/>
            </w:tcBorders>
          </w:tcPr>
          <w:p w:rsidR="00381364" w:rsidRPr="00927111" w:rsidRDefault="00381364" w:rsidP="005643AC">
            <w:pPr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  <w:proofErr w:type="spellStart"/>
            <w:r w:rsidRPr="00927111">
              <w:rPr>
                <w:rFonts w:ascii="Copperplate Gothic Bold" w:hAnsi="Copperplate Gothic Bold"/>
                <w:sz w:val="20"/>
                <w:szCs w:val="20"/>
              </w:rPr>
              <w:t>Sl</w:t>
            </w:r>
            <w:proofErr w:type="spellEnd"/>
            <w:r w:rsidRPr="00927111">
              <w:rPr>
                <w:rFonts w:ascii="Copperplate Gothic Bold" w:hAnsi="Copperplate Gothic Bold"/>
                <w:sz w:val="20"/>
                <w:szCs w:val="20"/>
              </w:rPr>
              <w:t xml:space="preserve"> No.</w:t>
            </w:r>
          </w:p>
        </w:tc>
        <w:tc>
          <w:tcPr>
            <w:tcW w:w="6713" w:type="dxa"/>
            <w:tcBorders>
              <w:left w:val="single" w:sz="4" w:space="0" w:color="auto"/>
            </w:tcBorders>
          </w:tcPr>
          <w:p w:rsidR="00381364" w:rsidRPr="00927111" w:rsidRDefault="00381364" w:rsidP="005B189B">
            <w:pPr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  <w:r w:rsidRPr="00927111">
              <w:rPr>
                <w:rFonts w:ascii="Copperplate Gothic Bold" w:hAnsi="Copperplate Gothic Bold"/>
                <w:sz w:val="20"/>
                <w:szCs w:val="20"/>
              </w:rPr>
              <w:t>Details</w:t>
            </w:r>
          </w:p>
        </w:tc>
        <w:tc>
          <w:tcPr>
            <w:tcW w:w="1260" w:type="dxa"/>
          </w:tcPr>
          <w:p w:rsidR="00381364" w:rsidRPr="00927111" w:rsidRDefault="00381364" w:rsidP="00C766C1">
            <w:pPr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  <w:r w:rsidRPr="00927111">
              <w:rPr>
                <w:rFonts w:ascii="Copperplate Gothic Bold" w:hAnsi="Copperplate Gothic Bold"/>
                <w:sz w:val="20"/>
                <w:szCs w:val="20"/>
              </w:rPr>
              <w:t>Date</w:t>
            </w:r>
          </w:p>
        </w:tc>
        <w:tc>
          <w:tcPr>
            <w:tcW w:w="1109" w:type="dxa"/>
          </w:tcPr>
          <w:p w:rsidR="00381364" w:rsidRPr="00927111" w:rsidRDefault="00381364" w:rsidP="00C766C1">
            <w:pPr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  <w:r w:rsidRPr="00927111">
              <w:rPr>
                <w:rFonts w:ascii="Copperplate Gothic Bold" w:hAnsi="Copperplate Gothic Bold"/>
                <w:sz w:val="20"/>
                <w:szCs w:val="20"/>
              </w:rPr>
              <w:t>Time</w:t>
            </w:r>
          </w:p>
        </w:tc>
      </w:tr>
      <w:tr w:rsidR="00381364" w:rsidRPr="00927111" w:rsidTr="00C766C1">
        <w:trPr>
          <w:trHeight w:val="377"/>
        </w:trPr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381364" w:rsidRPr="00927111" w:rsidRDefault="00381364" w:rsidP="004E7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:rsidR="00B579A6" w:rsidRPr="00927111" w:rsidRDefault="00381364" w:rsidP="003A7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Last date of form submission</w:t>
            </w:r>
          </w:p>
          <w:p w:rsidR="00332B96" w:rsidRPr="00927111" w:rsidRDefault="00332B96" w:rsidP="003A7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81364" w:rsidRPr="00927111" w:rsidRDefault="002A69D4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14.06.2017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381364" w:rsidRPr="00927111" w:rsidRDefault="00B579A6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0.00</w:t>
            </w:r>
          </w:p>
        </w:tc>
      </w:tr>
      <w:tr w:rsidR="00332B96" w:rsidRPr="00927111" w:rsidTr="00C766C1">
        <w:trPr>
          <w:trHeight w:val="435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927111" w:rsidRDefault="00332B96" w:rsidP="004E7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B96" w:rsidRPr="00927111" w:rsidRDefault="00332B96" w:rsidP="003A7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Last date of deposit </w:t>
            </w:r>
            <w:r w:rsidR="00BF4FEB"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payment Application fees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32B96" w:rsidRPr="00927111" w:rsidRDefault="002A69D4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14.06.2017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332B96" w:rsidRPr="00927111" w:rsidRDefault="00332B96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0.00</w:t>
            </w:r>
          </w:p>
        </w:tc>
      </w:tr>
      <w:tr w:rsidR="00381364" w:rsidRPr="00927111" w:rsidTr="00C766C1">
        <w:tc>
          <w:tcPr>
            <w:tcW w:w="595" w:type="dxa"/>
            <w:tcBorders>
              <w:right w:val="single" w:sz="4" w:space="0" w:color="auto"/>
            </w:tcBorders>
          </w:tcPr>
          <w:p w:rsidR="00381364" w:rsidRPr="00927111" w:rsidRDefault="00381364" w:rsidP="004E7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="0041268A"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6713" w:type="dxa"/>
            <w:tcBorders>
              <w:left w:val="single" w:sz="4" w:space="0" w:color="auto"/>
            </w:tcBorders>
          </w:tcPr>
          <w:p w:rsidR="00381364" w:rsidRPr="00927111" w:rsidRDefault="00381364" w:rsidP="003A7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Last date of </w:t>
            </w:r>
            <w:r w:rsidR="00BF4FEB"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checking </w:t>
            </w: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payment  status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81364" w:rsidRPr="00927111" w:rsidRDefault="002A69D4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16.06.2017</w:t>
            </w:r>
          </w:p>
        </w:tc>
        <w:tc>
          <w:tcPr>
            <w:tcW w:w="1109" w:type="dxa"/>
          </w:tcPr>
          <w:p w:rsidR="00381364" w:rsidRPr="00927111" w:rsidRDefault="00C245C3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4.00 </w:t>
            </w:r>
            <w:r w:rsidR="007071F2">
              <w:rPr>
                <w:rFonts w:ascii="Times New Roman" w:hAnsi="Times New Roman" w:cs="Times New Roman"/>
                <w:b/>
                <w:sz w:val="20"/>
                <w:szCs w:val="20"/>
              </w:rPr>
              <w:t>p.m.</w:t>
            </w:r>
          </w:p>
        </w:tc>
      </w:tr>
      <w:tr w:rsidR="00381364" w:rsidRPr="00927111" w:rsidTr="00C766C1">
        <w:tc>
          <w:tcPr>
            <w:tcW w:w="595" w:type="dxa"/>
            <w:tcBorders>
              <w:right w:val="single" w:sz="4" w:space="0" w:color="auto"/>
            </w:tcBorders>
          </w:tcPr>
          <w:p w:rsidR="00381364" w:rsidRPr="00927111" w:rsidRDefault="00381364" w:rsidP="004E7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41268A"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6713" w:type="dxa"/>
            <w:tcBorders>
              <w:left w:val="single" w:sz="4" w:space="0" w:color="auto"/>
            </w:tcBorders>
          </w:tcPr>
          <w:p w:rsidR="00381364" w:rsidRPr="00927111" w:rsidRDefault="00381364" w:rsidP="003A7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Last of</w:t>
            </w:r>
            <w:r w:rsidR="00BF4FEB"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Print </w:t>
            </w: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duplicate Application Form &amp; Bank </w:t>
            </w:r>
            <w:proofErr w:type="spellStart"/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Challan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81364" w:rsidRPr="00927111" w:rsidRDefault="002A69D4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14.06.2017</w:t>
            </w:r>
          </w:p>
        </w:tc>
        <w:tc>
          <w:tcPr>
            <w:tcW w:w="1109" w:type="dxa"/>
          </w:tcPr>
          <w:p w:rsidR="00381364" w:rsidRPr="00927111" w:rsidRDefault="00DC6BF2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4.00 p.m.</w:t>
            </w:r>
          </w:p>
        </w:tc>
      </w:tr>
      <w:tr w:rsidR="00381364" w:rsidRPr="00927111" w:rsidTr="00C766C1">
        <w:tc>
          <w:tcPr>
            <w:tcW w:w="595" w:type="dxa"/>
            <w:tcBorders>
              <w:right w:val="single" w:sz="4" w:space="0" w:color="auto"/>
            </w:tcBorders>
          </w:tcPr>
          <w:p w:rsidR="005643AC" w:rsidRPr="00927111" w:rsidRDefault="00381364" w:rsidP="00564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6713" w:type="dxa"/>
            <w:tcBorders>
              <w:left w:val="single" w:sz="4" w:space="0" w:color="auto"/>
            </w:tcBorders>
          </w:tcPr>
          <w:p w:rsidR="00381364" w:rsidRPr="00927111" w:rsidRDefault="00381364" w:rsidP="003A7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Last date of Form Correction</w:t>
            </w:r>
          </w:p>
          <w:p w:rsidR="006D5577" w:rsidRPr="00927111" w:rsidRDefault="006D5577" w:rsidP="003A7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381364" w:rsidRPr="00927111" w:rsidRDefault="002A69D4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14.06.2017</w:t>
            </w:r>
          </w:p>
        </w:tc>
        <w:tc>
          <w:tcPr>
            <w:tcW w:w="1109" w:type="dxa"/>
          </w:tcPr>
          <w:p w:rsidR="00381364" w:rsidRPr="00927111" w:rsidRDefault="0073782E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4.00 p.m.</w:t>
            </w:r>
          </w:p>
        </w:tc>
      </w:tr>
      <w:tr w:rsidR="00381364" w:rsidRPr="00927111" w:rsidTr="00C766C1">
        <w:tc>
          <w:tcPr>
            <w:tcW w:w="595" w:type="dxa"/>
            <w:tcBorders>
              <w:right w:val="single" w:sz="4" w:space="0" w:color="auto"/>
            </w:tcBorders>
          </w:tcPr>
          <w:p w:rsidR="00381364" w:rsidRPr="00927111" w:rsidRDefault="00381364" w:rsidP="004E7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41268A"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6713" w:type="dxa"/>
            <w:tcBorders>
              <w:left w:val="single" w:sz="4" w:space="0" w:color="auto"/>
            </w:tcBorders>
          </w:tcPr>
          <w:p w:rsidR="00B11770" w:rsidRDefault="00381364" w:rsidP="003A7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Publication of</w:t>
            </w:r>
            <w:r w:rsidR="003F33FB"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Provisional</w:t>
            </w: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Merit List </w:t>
            </w:r>
          </w:p>
          <w:p w:rsidR="00381364" w:rsidRPr="00927111" w:rsidRDefault="003F33FB" w:rsidP="003A7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[B.A. Honours &amp; General Courses]</w:t>
            </w:r>
          </w:p>
        </w:tc>
        <w:tc>
          <w:tcPr>
            <w:tcW w:w="1260" w:type="dxa"/>
          </w:tcPr>
          <w:p w:rsidR="00381364" w:rsidRPr="00927111" w:rsidRDefault="002A69D4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20.06.2017</w:t>
            </w:r>
          </w:p>
        </w:tc>
        <w:tc>
          <w:tcPr>
            <w:tcW w:w="1109" w:type="dxa"/>
          </w:tcPr>
          <w:p w:rsidR="00381364" w:rsidRPr="00927111" w:rsidRDefault="00BF4FEB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4.00 </w:t>
            </w:r>
            <w:r w:rsidR="007071F2">
              <w:rPr>
                <w:rFonts w:ascii="Times New Roman" w:hAnsi="Times New Roman" w:cs="Times New Roman"/>
                <w:b/>
                <w:sz w:val="20"/>
                <w:szCs w:val="20"/>
              </w:rPr>
              <w:t>p.m</w:t>
            </w: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381364" w:rsidRPr="00927111" w:rsidTr="00C766C1">
        <w:tc>
          <w:tcPr>
            <w:tcW w:w="595" w:type="dxa"/>
            <w:tcBorders>
              <w:right w:val="single" w:sz="4" w:space="0" w:color="auto"/>
            </w:tcBorders>
          </w:tcPr>
          <w:p w:rsidR="00381364" w:rsidRPr="00927111" w:rsidRDefault="00381364" w:rsidP="004E7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  <w:r w:rsidR="0041268A"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6713" w:type="dxa"/>
            <w:tcBorders>
              <w:left w:val="single" w:sz="4" w:space="0" w:color="auto"/>
            </w:tcBorders>
          </w:tcPr>
          <w:p w:rsidR="00381364" w:rsidRPr="00927111" w:rsidRDefault="00381364" w:rsidP="003A7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Publication of Final merit List</w:t>
            </w:r>
            <w:r w:rsidR="00B579A6"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, E-counseling List</w:t>
            </w: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 beginning Online Admission through E-counseling for All Honours subjects</w:t>
            </w:r>
            <w:r w:rsidR="001844ED">
              <w:rPr>
                <w:rFonts w:ascii="Times New Roman" w:hAnsi="Times New Roman" w:cs="Times New Roman"/>
                <w:b/>
                <w:sz w:val="20"/>
                <w:szCs w:val="20"/>
              </w:rPr>
              <w:t>, B.A. General with Sanskrit as subject combination and B.A. General without Sanskrit as subject combination</w:t>
            </w:r>
          </w:p>
        </w:tc>
        <w:tc>
          <w:tcPr>
            <w:tcW w:w="1260" w:type="dxa"/>
          </w:tcPr>
          <w:p w:rsidR="00381364" w:rsidRPr="00927111" w:rsidRDefault="002A69D4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21.06.2017</w:t>
            </w:r>
          </w:p>
        </w:tc>
        <w:tc>
          <w:tcPr>
            <w:tcW w:w="1109" w:type="dxa"/>
          </w:tcPr>
          <w:p w:rsidR="00381364" w:rsidRPr="00927111" w:rsidRDefault="002A69D4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4.00 </w:t>
            </w:r>
            <w:r w:rsidR="007071F2">
              <w:rPr>
                <w:rFonts w:ascii="Times New Roman" w:hAnsi="Times New Roman" w:cs="Times New Roman"/>
                <w:b/>
                <w:sz w:val="20"/>
                <w:szCs w:val="20"/>
              </w:rPr>
              <w:t>p.m</w:t>
            </w: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381364" w:rsidRPr="00927111" w:rsidTr="00C766C1">
        <w:tc>
          <w:tcPr>
            <w:tcW w:w="595" w:type="dxa"/>
            <w:tcBorders>
              <w:right w:val="single" w:sz="4" w:space="0" w:color="auto"/>
            </w:tcBorders>
          </w:tcPr>
          <w:p w:rsidR="00381364" w:rsidRPr="00927111" w:rsidRDefault="00381364" w:rsidP="004E7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VII</w:t>
            </w:r>
            <w:r w:rsidR="0041268A"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6713" w:type="dxa"/>
            <w:tcBorders>
              <w:left w:val="single" w:sz="4" w:space="0" w:color="auto"/>
            </w:tcBorders>
          </w:tcPr>
          <w:p w:rsidR="00381364" w:rsidRPr="00927111" w:rsidRDefault="00381364" w:rsidP="003A7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Publication of</w:t>
            </w:r>
            <w:r w:rsidR="00B579A6"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2A69D4"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First </w:t>
            </w:r>
            <w:r w:rsidR="00B579A6"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E-Counseling List </w:t>
            </w: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beginning </w:t>
            </w:r>
            <w:r w:rsidRPr="009C5C3F">
              <w:rPr>
                <w:rFonts w:ascii="Arial Black" w:hAnsi="Arial Black" w:cs="Times New Roman"/>
                <w:b/>
                <w:sz w:val="24"/>
                <w:szCs w:val="24"/>
                <w:u w:val="single"/>
              </w:rPr>
              <w:t>Online</w:t>
            </w:r>
            <w:r w:rsidRPr="009C5C3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9C5C3F">
              <w:rPr>
                <w:rFonts w:ascii="Arial Black" w:hAnsi="Arial Black" w:cs="Times New Roman"/>
                <w:b/>
                <w:u w:val="single"/>
              </w:rPr>
              <w:t>Admission</w:t>
            </w: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C5C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through E-counseling for B.A.</w:t>
            </w:r>
            <w:r w:rsidR="00564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30E7D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="005643AC">
              <w:rPr>
                <w:rFonts w:ascii="Times New Roman" w:hAnsi="Times New Roman" w:cs="Times New Roman"/>
                <w:b/>
                <w:sz w:val="20"/>
                <w:szCs w:val="20"/>
              </w:rPr>
              <w:t>onours All Subjects and  B.A.</w:t>
            </w: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General with Sanskrit  </w:t>
            </w:r>
            <w:r w:rsidR="00D75A48"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 </w:t>
            </w: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subject</w:t>
            </w:r>
            <w:r w:rsidR="00D75A48"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combination</w:t>
            </w:r>
            <w:r w:rsidR="002A69D4"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C766C1" w:rsidRDefault="002A69D4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22.06.2017</w:t>
            </w:r>
          </w:p>
          <w:p w:rsidR="00C766C1" w:rsidRDefault="00B579A6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</w:p>
          <w:p w:rsidR="00381364" w:rsidRPr="00927111" w:rsidRDefault="002A69D4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27.06.2017</w:t>
            </w:r>
          </w:p>
        </w:tc>
        <w:tc>
          <w:tcPr>
            <w:tcW w:w="1109" w:type="dxa"/>
          </w:tcPr>
          <w:p w:rsidR="00381364" w:rsidRPr="00927111" w:rsidRDefault="00BF4FEB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0.00</w:t>
            </w:r>
          </w:p>
        </w:tc>
      </w:tr>
      <w:tr w:rsidR="00381364" w:rsidRPr="00927111" w:rsidTr="00C766C1">
        <w:trPr>
          <w:trHeight w:val="510"/>
        </w:trPr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381364" w:rsidRPr="00927111" w:rsidRDefault="0041268A" w:rsidP="004E7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IX</w:t>
            </w:r>
          </w:p>
          <w:p w:rsidR="0041268A" w:rsidRPr="00927111" w:rsidRDefault="0041268A" w:rsidP="004E7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268A" w:rsidRPr="00927111" w:rsidRDefault="0041268A" w:rsidP="004E7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:rsidR="00381364" w:rsidRPr="00927111" w:rsidRDefault="00D75A48" w:rsidP="003A7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Publication of Final merit List &amp; beginning Online Admission through E-counseling for B.A. General without Sanskrit  as subject combination.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766C1" w:rsidRDefault="002A69D4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22.06.2017</w:t>
            </w:r>
          </w:p>
          <w:p w:rsidR="00C766C1" w:rsidRDefault="005643AC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</w:p>
          <w:p w:rsidR="00381364" w:rsidRPr="00927111" w:rsidRDefault="002A69D4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30.06.2017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381364" w:rsidRPr="00927111" w:rsidRDefault="00B579A6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0.00</w:t>
            </w:r>
          </w:p>
        </w:tc>
      </w:tr>
      <w:tr w:rsidR="002A69D4" w:rsidRPr="00927111" w:rsidTr="00C766C1">
        <w:trPr>
          <w:trHeight w:val="585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D4" w:rsidRPr="00927111" w:rsidRDefault="002A69D4" w:rsidP="004E7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E38" w:rsidRPr="00927111" w:rsidRDefault="002A69D4" w:rsidP="003A7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Publication of,  Second  E-Counseling List &amp; beginning </w:t>
            </w:r>
            <w:r w:rsidRPr="009C5C3F">
              <w:rPr>
                <w:rFonts w:ascii="Arial Black" w:hAnsi="Arial Black" w:cs="Times New Roman"/>
                <w:b/>
                <w:sz w:val="20"/>
                <w:szCs w:val="20"/>
              </w:rPr>
              <w:t>Online Admission</w:t>
            </w: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through E-counseling for B.A. </w:t>
            </w:r>
            <w:r w:rsidR="00564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Honours all Subjects B.A. </w:t>
            </w: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General with Sanskrit  as subject combination</w:t>
            </w:r>
            <w:r w:rsidR="00100E38"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on the basis of availability of seats after first E-counseling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766C1" w:rsidRDefault="005643AC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03/07/2017</w:t>
            </w:r>
          </w:p>
          <w:p w:rsidR="00C766C1" w:rsidRDefault="005643AC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</w:p>
          <w:p w:rsidR="002A69D4" w:rsidRPr="00927111" w:rsidRDefault="00100E38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05/07/2017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2A69D4" w:rsidRPr="00927111" w:rsidRDefault="00100E38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0.00</w:t>
            </w:r>
          </w:p>
        </w:tc>
      </w:tr>
      <w:tr w:rsidR="00100E38" w:rsidRPr="00927111" w:rsidTr="00C766C1">
        <w:trPr>
          <w:trHeight w:val="72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38" w:rsidRPr="00927111" w:rsidRDefault="00100E38" w:rsidP="004E7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XI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E38" w:rsidRPr="00927111" w:rsidRDefault="00100E38" w:rsidP="003A7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Publication of Second  E-Counseling List   &amp; beginning </w:t>
            </w:r>
            <w:r w:rsidRPr="009C5C3F">
              <w:rPr>
                <w:rFonts w:ascii="Arial Black" w:hAnsi="Arial Black" w:cs="Times New Roman"/>
                <w:b/>
                <w:sz w:val="20"/>
                <w:szCs w:val="20"/>
              </w:rPr>
              <w:t>Online Admission</w:t>
            </w: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through E-counseling for B.A. General without Sanskrit  as subject combination on the basis of availability of seats after first E-counseling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766C1" w:rsidRDefault="00100E38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03/07/2017</w:t>
            </w:r>
          </w:p>
          <w:p w:rsidR="00C766C1" w:rsidRDefault="00C766C1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100E38"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:rsidR="00100E38" w:rsidRPr="00927111" w:rsidRDefault="00100E38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07/07/2017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100E38" w:rsidRPr="00927111" w:rsidRDefault="00100E38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0.00</w:t>
            </w:r>
          </w:p>
        </w:tc>
      </w:tr>
      <w:tr w:rsidR="00100E38" w:rsidRPr="00927111" w:rsidTr="00C766C1">
        <w:trPr>
          <w:trHeight w:val="75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38" w:rsidRPr="00927111" w:rsidRDefault="00100E38" w:rsidP="004E7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XII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E38" w:rsidRPr="00927111" w:rsidRDefault="00100E38" w:rsidP="003A7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Publication of,  Third  E-Counseling List &amp; beginning </w:t>
            </w:r>
            <w:r w:rsidRPr="009C5C3F">
              <w:rPr>
                <w:rFonts w:ascii="Arial Black" w:hAnsi="Arial Black" w:cs="Times New Roman"/>
                <w:b/>
                <w:sz w:val="20"/>
                <w:szCs w:val="20"/>
              </w:rPr>
              <w:t>Online</w:t>
            </w: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5C3F">
              <w:rPr>
                <w:rFonts w:ascii="Arial Black" w:hAnsi="Arial Black" w:cs="Times New Roman"/>
                <w:b/>
                <w:sz w:val="20"/>
                <w:szCs w:val="20"/>
              </w:rPr>
              <w:t>Admission</w:t>
            </w: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through E-counseling for B.A. </w:t>
            </w:r>
            <w:r w:rsidR="00564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Honours all subjects and B.A. </w:t>
            </w: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General with Sanskrit  as subject combination on the basis of availability of seats after Second E-counseling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00E38" w:rsidRPr="00927111" w:rsidRDefault="00100E38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07/07/2017 to 08/07/2017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100E38" w:rsidRPr="00927111" w:rsidRDefault="00100E38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0.00</w:t>
            </w:r>
          </w:p>
        </w:tc>
      </w:tr>
      <w:tr w:rsidR="00100E38" w:rsidRPr="00927111" w:rsidTr="00C766C1">
        <w:trPr>
          <w:trHeight w:val="339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38" w:rsidRPr="00927111" w:rsidRDefault="00100E38" w:rsidP="004E7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XIII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E38" w:rsidRPr="00927111" w:rsidRDefault="00100E38" w:rsidP="003A7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Publication of Third  E-Counseling List   &amp; beginning</w:t>
            </w:r>
            <w:r w:rsidRPr="009C5C3F">
              <w:rPr>
                <w:rFonts w:ascii="Arial Black" w:hAnsi="Arial Black" w:cs="Times New Roman"/>
                <w:b/>
                <w:sz w:val="20"/>
                <w:szCs w:val="20"/>
              </w:rPr>
              <w:t xml:space="preserve"> Online</w:t>
            </w: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5C3F">
              <w:rPr>
                <w:rFonts w:ascii="Arial Black" w:hAnsi="Arial Black" w:cs="Times New Roman"/>
                <w:b/>
                <w:sz w:val="20"/>
                <w:szCs w:val="20"/>
              </w:rPr>
              <w:t>Admission</w:t>
            </w: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through E-counseling for B.A. General without Sanskrit  as subject combination on the basis of availability of seats after second E-counseling</w:t>
            </w:r>
          </w:p>
          <w:p w:rsidR="00100E38" w:rsidRPr="00927111" w:rsidRDefault="00100E38" w:rsidP="003A7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766C1" w:rsidRDefault="00100E38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11.07.2017</w:t>
            </w:r>
          </w:p>
          <w:p w:rsidR="00C766C1" w:rsidRDefault="00C766C1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100E38"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  <w:p w:rsidR="00100E38" w:rsidRPr="00927111" w:rsidRDefault="00100E38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13/07/2017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100E38" w:rsidRPr="00927111" w:rsidRDefault="00100E38" w:rsidP="00104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11">
              <w:rPr>
                <w:rFonts w:ascii="Times New Roman" w:hAnsi="Times New Roman" w:cs="Times New Roman"/>
                <w:b/>
                <w:sz w:val="20"/>
                <w:szCs w:val="20"/>
              </w:rPr>
              <w:t>0.00</w:t>
            </w:r>
          </w:p>
        </w:tc>
      </w:tr>
      <w:tr w:rsidR="0041268A" w:rsidRPr="004C09CD" w:rsidTr="0063360B">
        <w:trPr>
          <w:trHeight w:val="300"/>
        </w:trPr>
        <w:tc>
          <w:tcPr>
            <w:tcW w:w="9677" w:type="dxa"/>
            <w:gridSpan w:val="4"/>
            <w:tcBorders>
              <w:top w:val="single" w:sz="4" w:space="0" w:color="auto"/>
            </w:tcBorders>
          </w:tcPr>
          <w:p w:rsidR="0041268A" w:rsidRPr="004C09CD" w:rsidRDefault="0041268A" w:rsidP="007071F2">
            <w:pPr>
              <w:jc w:val="both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4C09CD">
              <w:rPr>
                <w:rFonts w:ascii="Arial Black" w:hAnsi="Arial Black" w:cs="Times New Roman"/>
                <w:b/>
                <w:sz w:val="16"/>
                <w:szCs w:val="16"/>
              </w:rPr>
              <w:t xml:space="preserve">N:B:  </w:t>
            </w:r>
            <w:r w:rsidR="00927111" w:rsidRPr="004C09CD">
              <w:rPr>
                <w:rFonts w:ascii="Arial Black" w:hAnsi="Arial Black" w:cs="Times New Roman"/>
                <w:b/>
                <w:sz w:val="16"/>
                <w:szCs w:val="16"/>
              </w:rPr>
              <w:t xml:space="preserve">1. </w:t>
            </w:r>
            <w:r w:rsidRPr="004C09CD">
              <w:rPr>
                <w:rFonts w:ascii="Arial Black" w:hAnsi="Arial Black" w:cs="Times New Roman"/>
                <w:b/>
                <w:sz w:val="16"/>
                <w:szCs w:val="16"/>
              </w:rPr>
              <w:t xml:space="preserve">After taking Admission through E- counseling  visit </w:t>
            </w:r>
            <w:r w:rsidR="00100E38" w:rsidRPr="004C09CD">
              <w:rPr>
                <w:rFonts w:ascii="Arial Black" w:hAnsi="Arial Black" w:cs="Times New Roman"/>
                <w:b/>
                <w:sz w:val="16"/>
                <w:szCs w:val="16"/>
              </w:rPr>
              <w:t xml:space="preserve"> </w:t>
            </w:r>
            <w:r w:rsidRPr="004C09CD">
              <w:rPr>
                <w:rFonts w:ascii="Arial Black" w:hAnsi="Arial Black" w:cs="Times New Roman"/>
                <w:b/>
                <w:sz w:val="16"/>
                <w:szCs w:val="16"/>
              </w:rPr>
              <w:t xml:space="preserve">Panchthupi </w:t>
            </w:r>
            <w:proofErr w:type="spellStart"/>
            <w:r w:rsidRPr="004C09CD">
              <w:rPr>
                <w:rFonts w:ascii="Arial Black" w:hAnsi="Arial Black" w:cs="Times New Roman"/>
                <w:b/>
                <w:sz w:val="16"/>
                <w:szCs w:val="16"/>
              </w:rPr>
              <w:t>Haripada</w:t>
            </w:r>
            <w:proofErr w:type="spellEnd"/>
            <w:r w:rsidRPr="004C09CD">
              <w:rPr>
                <w:rFonts w:ascii="Arial Black" w:hAnsi="Arial Black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C09CD">
              <w:rPr>
                <w:rFonts w:ascii="Arial Black" w:hAnsi="Arial Black" w:cs="Times New Roman"/>
                <w:b/>
                <w:sz w:val="16"/>
                <w:szCs w:val="16"/>
              </w:rPr>
              <w:t>Gouribala</w:t>
            </w:r>
            <w:proofErr w:type="spellEnd"/>
            <w:r w:rsidRPr="004C09CD">
              <w:rPr>
                <w:rFonts w:ascii="Arial Black" w:hAnsi="Arial Black" w:cs="Times New Roman"/>
                <w:b/>
                <w:sz w:val="16"/>
                <w:szCs w:val="16"/>
              </w:rPr>
              <w:t xml:space="preserve"> college along with Payment slip of application fees, all testimonials(Original and Xerox  ) ,Caste Certificate &amp; Bank Payment slip for verification</w:t>
            </w:r>
            <w:r w:rsidR="00A83A5A" w:rsidRPr="004C09CD">
              <w:rPr>
                <w:rFonts w:ascii="Arial Black" w:hAnsi="Arial Black" w:cs="Times New Roman"/>
                <w:b/>
                <w:sz w:val="16"/>
                <w:szCs w:val="16"/>
              </w:rPr>
              <w:t xml:space="preserve"> AND FINAL ADMISSION</w:t>
            </w:r>
            <w:r w:rsidRPr="004C09CD">
              <w:rPr>
                <w:rFonts w:ascii="Arial Black" w:hAnsi="Arial Black" w:cs="Times New Roman"/>
                <w:b/>
                <w:sz w:val="16"/>
                <w:szCs w:val="16"/>
              </w:rPr>
              <w:t xml:space="preserve"> within</w:t>
            </w:r>
            <w:r w:rsidR="00B76DD1" w:rsidRPr="004C09CD">
              <w:rPr>
                <w:rFonts w:ascii="Arial Black" w:hAnsi="Arial Black" w:cs="Times New Roman"/>
                <w:b/>
                <w:sz w:val="16"/>
                <w:szCs w:val="16"/>
              </w:rPr>
              <w:t xml:space="preserve"> five</w:t>
            </w:r>
            <w:r w:rsidR="00A83A5A" w:rsidRPr="004C09CD">
              <w:rPr>
                <w:rFonts w:ascii="Arial Black" w:hAnsi="Arial Black" w:cs="Times New Roman"/>
                <w:b/>
                <w:sz w:val="16"/>
                <w:szCs w:val="16"/>
              </w:rPr>
              <w:t xml:space="preserve"> (0</w:t>
            </w:r>
            <w:r w:rsidR="00B76DD1" w:rsidRPr="004C09CD">
              <w:rPr>
                <w:rFonts w:ascii="Arial Black" w:hAnsi="Arial Black" w:cs="Times New Roman"/>
                <w:b/>
                <w:sz w:val="16"/>
                <w:szCs w:val="16"/>
              </w:rPr>
              <w:t>5</w:t>
            </w:r>
            <w:r w:rsidR="00A83A5A" w:rsidRPr="004C09CD">
              <w:rPr>
                <w:rFonts w:ascii="Arial Black" w:hAnsi="Arial Black" w:cs="Times New Roman"/>
                <w:b/>
                <w:sz w:val="16"/>
                <w:szCs w:val="16"/>
              </w:rPr>
              <w:t>) working</w:t>
            </w:r>
            <w:r w:rsidRPr="004C09CD">
              <w:rPr>
                <w:rFonts w:ascii="Arial Black" w:hAnsi="Arial Black" w:cs="Times New Roman"/>
                <w:b/>
                <w:sz w:val="16"/>
                <w:szCs w:val="16"/>
              </w:rPr>
              <w:t xml:space="preserve"> days</w:t>
            </w:r>
            <w:r w:rsidR="00A83A5A" w:rsidRPr="004C09CD">
              <w:rPr>
                <w:rFonts w:ascii="Arial Black" w:hAnsi="Arial Black" w:cs="Times New Roman"/>
                <w:b/>
                <w:sz w:val="16"/>
                <w:szCs w:val="16"/>
              </w:rPr>
              <w:t xml:space="preserve"> (11.</w:t>
            </w:r>
            <w:r w:rsidR="00B76DD1" w:rsidRPr="004C09CD">
              <w:rPr>
                <w:rFonts w:ascii="Arial Black" w:hAnsi="Arial Black" w:cs="Times New Roman"/>
                <w:b/>
                <w:sz w:val="16"/>
                <w:szCs w:val="16"/>
              </w:rPr>
              <w:t>3</w:t>
            </w:r>
            <w:r w:rsidR="00A83A5A" w:rsidRPr="004C09CD">
              <w:rPr>
                <w:rFonts w:ascii="Arial Black" w:hAnsi="Arial Black" w:cs="Times New Roman"/>
                <w:b/>
                <w:sz w:val="16"/>
                <w:szCs w:val="16"/>
              </w:rPr>
              <w:t>0</w:t>
            </w:r>
            <w:r w:rsidR="00B76DD1" w:rsidRPr="004C09CD">
              <w:rPr>
                <w:rFonts w:ascii="Arial Black" w:hAnsi="Arial Black" w:cs="Times New Roman"/>
                <w:b/>
                <w:sz w:val="16"/>
                <w:szCs w:val="16"/>
              </w:rPr>
              <w:t xml:space="preserve"> </w:t>
            </w:r>
            <w:r w:rsidR="00A83A5A" w:rsidRPr="004C09CD">
              <w:rPr>
                <w:rFonts w:ascii="Arial Black" w:hAnsi="Arial Black" w:cs="Times New Roman"/>
                <w:b/>
                <w:sz w:val="16"/>
                <w:szCs w:val="16"/>
              </w:rPr>
              <w:t>a.m. to 4.00</w:t>
            </w:r>
            <w:r w:rsidRPr="004C09CD">
              <w:rPr>
                <w:rFonts w:ascii="Arial Black" w:hAnsi="Arial Black" w:cs="Times New Roman"/>
                <w:b/>
                <w:sz w:val="16"/>
                <w:szCs w:val="16"/>
              </w:rPr>
              <w:t xml:space="preserve"> from the date of Provisional admission. Otherwise Admission  will be  treated as cancelled.</w:t>
            </w:r>
            <w:r w:rsidR="00C45BD7" w:rsidRPr="004C09CD">
              <w:rPr>
                <w:rFonts w:ascii="Arial Black" w:hAnsi="Arial Black" w:cs="Times New Roman"/>
                <w:b/>
                <w:sz w:val="16"/>
                <w:szCs w:val="16"/>
              </w:rPr>
              <w:t xml:space="preserve"> No fees will be refunded in</w:t>
            </w:r>
            <w:r w:rsidR="007071F2">
              <w:rPr>
                <w:rFonts w:ascii="Arial Black" w:hAnsi="Arial Black" w:cs="Times New Roman"/>
                <w:b/>
                <w:sz w:val="16"/>
                <w:szCs w:val="16"/>
              </w:rPr>
              <w:t xml:space="preserve"> </w:t>
            </w:r>
            <w:r w:rsidR="00C45BD7" w:rsidRPr="004C09CD">
              <w:rPr>
                <w:rFonts w:ascii="Arial Black" w:hAnsi="Arial Black" w:cs="Times New Roman"/>
                <w:b/>
                <w:sz w:val="16"/>
                <w:szCs w:val="16"/>
              </w:rPr>
              <w:t>discrepancy ( if any)</w:t>
            </w:r>
            <w:r w:rsidR="004E7E3D" w:rsidRPr="004C09CD">
              <w:rPr>
                <w:rFonts w:ascii="Arial Black" w:hAnsi="Arial Black" w:cs="Times New Roman"/>
                <w:b/>
                <w:sz w:val="16"/>
                <w:szCs w:val="16"/>
              </w:rPr>
              <w:t>.</w:t>
            </w:r>
          </w:p>
        </w:tc>
      </w:tr>
      <w:tr w:rsidR="0041268A" w:rsidRPr="004C09CD" w:rsidTr="00AC38CB">
        <w:trPr>
          <w:trHeight w:val="548"/>
        </w:trPr>
        <w:tc>
          <w:tcPr>
            <w:tcW w:w="9677" w:type="dxa"/>
            <w:gridSpan w:val="4"/>
            <w:tcBorders>
              <w:bottom w:val="single" w:sz="4" w:space="0" w:color="000000" w:themeColor="text1"/>
            </w:tcBorders>
          </w:tcPr>
          <w:p w:rsidR="0041268A" w:rsidRPr="004C09CD" w:rsidRDefault="0041268A" w:rsidP="004E7E3D">
            <w:pPr>
              <w:jc w:val="both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4C09CD">
              <w:rPr>
                <w:rFonts w:ascii="Arial Black" w:hAnsi="Arial Black" w:cs="Times New Roman"/>
                <w:b/>
                <w:sz w:val="16"/>
                <w:szCs w:val="16"/>
              </w:rPr>
              <w:t xml:space="preserve">N:B: </w:t>
            </w:r>
            <w:r w:rsidR="00927111" w:rsidRPr="004C09CD">
              <w:rPr>
                <w:rFonts w:ascii="Arial Black" w:hAnsi="Arial Black" w:cs="Times New Roman"/>
                <w:b/>
                <w:sz w:val="16"/>
                <w:szCs w:val="16"/>
              </w:rPr>
              <w:t xml:space="preserve">2. </w:t>
            </w:r>
            <w:r w:rsidRPr="004C09CD">
              <w:rPr>
                <w:rFonts w:ascii="Arial Black" w:hAnsi="Arial Black" w:cs="Times New Roman"/>
                <w:b/>
                <w:sz w:val="16"/>
                <w:szCs w:val="16"/>
              </w:rPr>
              <w:t xml:space="preserve">If all the seats are not fulfilled by the candidates </w:t>
            </w:r>
            <w:r w:rsidR="00927111" w:rsidRPr="004C09CD">
              <w:rPr>
                <w:rFonts w:ascii="Arial Black" w:hAnsi="Arial Black" w:cs="Times New Roman"/>
                <w:b/>
                <w:sz w:val="16"/>
                <w:szCs w:val="16"/>
              </w:rPr>
              <w:t>in the First Phase Admission process up to 13/07/2017</w:t>
            </w:r>
            <w:r w:rsidRPr="004C09CD">
              <w:rPr>
                <w:rFonts w:ascii="Arial Black" w:hAnsi="Arial Black" w:cs="Times New Roman"/>
                <w:b/>
                <w:sz w:val="16"/>
                <w:szCs w:val="16"/>
              </w:rPr>
              <w:t xml:space="preserve"> there will be further notification for the vacant seats in the website</w:t>
            </w:r>
            <w:r w:rsidR="00927111" w:rsidRPr="004C09CD">
              <w:rPr>
                <w:rFonts w:ascii="Arial Black" w:hAnsi="Arial Black" w:cs="Times New Roman"/>
                <w:b/>
                <w:sz w:val="16"/>
                <w:szCs w:val="16"/>
              </w:rPr>
              <w:t xml:space="preserve"> for 2</w:t>
            </w:r>
            <w:r w:rsidR="00927111" w:rsidRPr="004C09CD">
              <w:rPr>
                <w:rFonts w:ascii="Arial Black" w:hAnsi="Arial Black" w:cs="Times New Roman"/>
                <w:b/>
                <w:sz w:val="16"/>
                <w:szCs w:val="16"/>
                <w:vertAlign w:val="superscript"/>
              </w:rPr>
              <w:t>nd</w:t>
            </w:r>
            <w:r w:rsidR="00927111" w:rsidRPr="004C09CD">
              <w:rPr>
                <w:rFonts w:ascii="Arial Black" w:hAnsi="Arial Black" w:cs="Times New Roman"/>
                <w:b/>
                <w:sz w:val="16"/>
                <w:szCs w:val="16"/>
              </w:rPr>
              <w:t xml:space="preserve"> phase Admission</w:t>
            </w:r>
            <w:r w:rsidRPr="004C09CD">
              <w:rPr>
                <w:rFonts w:ascii="Arial Black" w:hAnsi="Arial Black" w:cs="Times New Roman"/>
                <w:b/>
                <w:sz w:val="16"/>
                <w:szCs w:val="16"/>
              </w:rPr>
              <w:t>. Applications should follow the website updates regularly for further details during the entire period (</w:t>
            </w:r>
            <w:r w:rsidR="00B76DD1" w:rsidRPr="004C09CD">
              <w:rPr>
                <w:rFonts w:ascii="Arial Black" w:hAnsi="Arial Black" w:cs="Times New Roman"/>
                <w:b/>
                <w:sz w:val="16"/>
                <w:szCs w:val="16"/>
              </w:rPr>
              <w:t>04/06/2017</w:t>
            </w:r>
            <w:r w:rsidRPr="004C09CD">
              <w:rPr>
                <w:rFonts w:ascii="Arial Black" w:hAnsi="Arial Black" w:cs="Times New Roman"/>
                <w:b/>
                <w:sz w:val="16"/>
                <w:szCs w:val="16"/>
              </w:rPr>
              <w:t xml:space="preserve"> to </w:t>
            </w:r>
            <w:r w:rsidR="00B76DD1" w:rsidRPr="004C09CD">
              <w:rPr>
                <w:rFonts w:ascii="Arial Black" w:hAnsi="Arial Black" w:cs="Times New Roman"/>
                <w:b/>
                <w:sz w:val="16"/>
                <w:szCs w:val="16"/>
              </w:rPr>
              <w:t>31/07/2017</w:t>
            </w:r>
            <w:r w:rsidRPr="004C09CD">
              <w:rPr>
                <w:rFonts w:ascii="Arial Black" w:hAnsi="Arial Black" w:cs="Times New Roman"/>
                <w:b/>
                <w:sz w:val="16"/>
                <w:szCs w:val="16"/>
              </w:rPr>
              <w:t xml:space="preserve"> ).</w:t>
            </w:r>
          </w:p>
          <w:p w:rsidR="0041268A" w:rsidRPr="004C09CD" w:rsidRDefault="0041268A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</w:tbl>
    <w:p w:rsidR="000C5DAE" w:rsidRPr="004C09CD" w:rsidRDefault="000C5DAE" w:rsidP="000C5DAE">
      <w:pPr>
        <w:spacing w:after="0"/>
        <w:rPr>
          <w:rFonts w:ascii="Copperplate Gothic Bold" w:hAnsi="Copperplate Gothic Bold"/>
          <w:sz w:val="18"/>
          <w:szCs w:val="18"/>
        </w:rPr>
      </w:pPr>
    </w:p>
    <w:p w:rsidR="003213D5" w:rsidRPr="00927111" w:rsidRDefault="003213D5" w:rsidP="000C5DAE">
      <w:pPr>
        <w:spacing w:after="0"/>
        <w:rPr>
          <w:rFonts w:ascii="Copperplate Gothic Bold" w:hAnsi="Copperplate Gothic Bold"/>
          <w:sz w:val="20"/>
          <w:szCs w:val="20"/>
        </w:rPr>
      </w:pPr>
    </w:p>
    <w:sectPr w:rsidR="003213D5" w:rsidRPr="00927111" w:rsidSect="007E0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52FCD"/>
    <w:multiLevelType w:val="hybridMultilevel"/>
    <w:tmpl w:val="4F061C16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C34E8"/>
    <w:rsid w:val="00030E7D"/>
    <w:rsid w:val="000C5DAE"/>
    <w:rsid w:val="000D4B0C"/>
    <w:rsid w:val="000F01F2"/>
    <w:rsid w:val="00100E38"/>
    <w:rsid w:val="00104747"/>
    <w:rsid w:val="00142962"/>
    <w:rsid w:val="00172F55"/>
    <w:rsid w:val="001844ED"/>
    <w:rsid w:val="00207924"/>
    <w:rsid w:val="002346FD"/>
    <w:rsid w:val="00241C6C"/>
    <w:rsid w:val="00250239"/>
    <w:rsid w:val="002A69D4"/>
    <w:rsid w:val="003213D5"/>
    <w:rsid w:val="00332B96"/>
    <w:rsid w:val="0037612B"/>
    <w:rsid w:val="00381364"/>
    <w:rsid w:val="003A7A88"/>
    <w:rsid w:val="003B1CBA"/>
    <w:rsid w:val="003E449E"/>
    <w:rsid w:val="003F33FB"/>
    <w:rsid w:val="0041268A"/>
    <w:rsid w:val="004C09CD"/>
    <w:rsid w:val="004E38E5"/>
    <w:rsid w:val="004E7E3D"/>
    <w:rsid w:val="005643AC"/>
    <w:rsid w:val="00577D1D"/>
    <w:rsid w:val="005B189B"/>
    <w:rsid w:val="005D4CA4"/>
    <w:rsid w:val="006046B6"/>
    <w:rsid w:val="00622C65"/>
    <w:rsid w:val="006A2EED"/>
    <w:rsid w:val="006D5577"/>
    <w:rsid w:val="007071F2"/>
    <w:rsid w:val="0073782E"/>
    <w:rsid w:val="00750E32"/>
    <w:rsid w:val="007D145A"/>
    <w:rsid w:val="007E0A3D"/>
    <w:rsid w:val="00844E0D"/>
    <w:rsid w:val="008F0D12"/>
    <w:rsid w:val="00927111"/>
    <w:rsid w:val="00933BC3"/>
    <w:rsid w:val="00976B76"/>
    <w:rsid w:val="009941C5"/>
    <w:rsid w:val="009C22A7"/>
    <w:rsid w:val="009C34E8"/>
    <w:rsid w:val="009C5C3F"/>
    <w:rsid w:val="00A276F6"/>
    <w:rsid w:val="00A83A5A"/>
    <w:rsid w:val="00AC38CB"/>
    <w:rsid w:val="00B11770"/>
    <w:rsid w:val="00B579A6"/>
    <w:rsid w:val="00B76DD1"/>
    <w:rsid w:val="00BA376A"/>
    <w:rsid w:val="00BB27E7"/>
    <w:rsid w:val="00BC2E9C"/>
    <w:rsid w:val="00BF4FEB"/>
    <w:rsid w:val="00C225E1"/>
    <w:rsid w:val="00C245C3"/>
    <w:rsid w:val="00C45BD7"/>
    <w:rsid w:val="00C50BDE"/>
    <w:rsid w:val="00C766C1"/>
    <w:rsid w:val="00D01BAB"/>
    <w:rsid w:val="00D246F0"/>
    <w:rsid w:val="00D36434"/>
    <w:rsid w:val="00D75A48"/>
    <w:rsid w:val="00DC66D3"/>
    <w:rsid w:val="00DC6BF2"/>
    <w:rsid w:val="00E23D85"/>
    <w:rsid w:val="00EA138C"/>
    <w:rsid w:val="00F4244A"/>
    <w:rsid w:val="00F51D28"/>
    <w:rsid w:val="00FB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5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AGHOSHMOLIK</dc:creator>
  <cp:lastModifiedBy>AGHOSHMOLIK</cp:lastModifiedBy>
  <cp:revision>15</cp:revision>
  <cp:lastPrinted>2017-05-26T07:38:00Z</cp:lastPrinted>
  <dcterms:created xsi:type="dcterms:W3CDTF">2017-05-26T07:28:00Z</dcterms:created>
  <dcterms:modified xsi:type="dcterms:W3CDTF">2017-06-01T07:24:00Z</dcterms:modified>
</cp:coreProperties>
</file>